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66FA2" w14:textId="77777777" w:rsidR="00D4797C" w:rsidRDefault="00D4797C" w:rsidP="007756D6">
      <w:pPr>
        <w:jc w:val="both"/>
        <w:rPr>
          <w:lang w:val="en-US"/>
        </w:rPr>
      </w:pPr>
      <w:r w:rsidRPr="00581ECB">
        <w:rPr>
          <w:b/>
          <w:lang w:val="en-US"/>
        </w:rPr>
        <w:t>NEWS RELEASE:</w:t>
      </w:r>
      <w:r w:rsidRPr="00581ECB">
        <w:rPr>
          <w:lang w:val="en-US"/>
        </w:rPr>
        <w:t xml:space="preserve"> The DEEP-SEA project comes to an end and </w:t>
      </w:r>
      <w:r>
        <w:rPr>
          <w:lang w:val="en-US"/>
        </w:rPr>
        <w:t xml:space="preserve">the key achievements will be presented at the Final Event in Trieste, Italy, on 23rd November 2022. </w:t>
      </w:r>
    </w:p>
    <w:p w14:paraId="138589DF" w14:textId="77777777" w:rsidR="00D4797C" w:rsidRPr="00D4797C" w:rsidRDefault="00D4797C" w:rsidP="007756D6">
      <w:pPr>
        <w:jc w:val="both"/>
        <w:rPr>
          <w:b/>
          <w:lang w:val="en-GB"/>
        </w:rPr>
      </w:pPr>
      <w:r w:rsidRPr="00D4797C">
        <w:rPr>
          <w:b/>
          <w:lang w:val="en-GB"/>
        </w:rPr>
        <w:t xml:space="preserve">Trieste, Italy, 18/11/2022. </w:t>
      </w:r>
    </w:p>
    <w:p w14:paraId="0506F8B2" w14:textId="77777777" w:rsidR="005F2DAA" w:rsidRDefault="005F2DAA" w:rsidP="007756D6">
      <w:pPr>
        <w:jc w:val="both"/>
        <w:rPr>
          <w:lang w:val="en-US"/>
        </w:rPr>
      </w:pPr>
      <w:r>
        <w:rPr>
          <w:lang w:val="en-US"/>
        </w:rPr>
        <w:t>On 23</w:t>
      </w:r>
      <w:r w:rsidRPr="00F64F64">
        <w:rPr>
          <w:vertAlign w:val="superscript"/>
          <w:lang w:val="en-US"/>
        </w:rPr>
        <w:t xml:space="preserve">rd </w:t>
      </w:r>
      <w:r>
        <w:rPr>
          <w:lang w:val="en-US"/>
        </w:rPr>
        <w:t>November, Trieste will gather Italian and Croatian stakeholders of the nautical and mobility sector to present the results of the DEEP-SEA project, a cross-border initiative started in January 2019 and co-financed by the European Regional Development Fund through the Interreg Italy-Croatia Programme. The project, led by ARIES Chamber of Commerce Venezia Giulia, involved 9 partners</w:t>
      </w:r>
      <w:r w:rsidR="00353ACF">
        <w:rPr>
          <w:lang w:val="en-US"/>
        </w:rPr>
        <w:t>:</w:t>
      </w:r>
      <w:r w:rsidR="00353ACF" w:rsidRPr="00353ACF">
        <w:rPr>
          <w:lang w:val="en-US"/>
        </w:rPr>
        <w:t xml:space="preserve"> the Chamber of Commerce of Foggia, the RERA agency for the coordination and development of the Split-Dalmatian County, the Province of Foggia, the three Universities of Trieste, Rijeka and Split, the </w:t>
      </w:r>
      <w:r w:rsidR="007756D6">
        <w:rPr>
          <w:lang w:val="en-US"/>
        </w:rPr>
        <w:t>Province</w:t>
      </w:r>
      <w:r w:rsidR="00353ACF" w:rsidRPr="00353ACF">
        <w:rPr>
          <w:lang w:val="en-US"/>
        </w:rPr>
        <w:t xml:space="preserve"> of Foggia</w:t>
      </w:r>
      <w:r w:rsidR="007756D6">
        <w:rPr>
          <w:lang w:val="en-US"/>
        </w:rPr>
        <w:t>. O</w:t>
      </w:r>
      <w:r w:rsidR="00353ACF" w:rsidRPr="00353ACF">
        <w:rPr>
          <w:lang w:val="en-US"/>
        </w:rPr>
        <w:t xml:space="preserve">n the island of </w:t>
      </w:r>
      <w:proofErr w:type="spellStart"/>
      <w:r w:rsidR="00353ACF" w:rsidRPr="00353ACF">
        <w:rPr>
          <w:lang w:val="en-US"/>
        </w:rPr>
        <w:t>Krk</w:t>
      </w:r>
      <w:proofErr w:type="spellEnd"/>
      <w:r w:rsidR="007756D6">
        <w:rPr>
          <w:lang w:val="en-US"/>
        </w:rPr>
        <w:t xml:space="preserve">. Further partners have been </w:t>
      </w:r>
      <w:r w:rsidR="00353ACF" w:rsidRPr="00353ACF">
        <w:rPr>
          <w:lang w:val="en-US"/>
        </w:rPr>
        <w:t xml:space="preserve">the Municipality of </w:t>
      </w:r>
      <w:proofErr w:type="spellStart"/>
      <w:r w:rsidR="00353ACF" w:rsidRPr="00353ACF">
        <w:rPr>
          <w:lang w:val="en-US"/>
        </w:rPr>
        <w:t>Malinska</w:t>
      </w:r>
      <w:proofErr w:type="spellEnd"/>
      <w:r w:rsidR="00353ACF" w:rsidRPr="00353ACF">
        <w:rPr>
          <w:lang w:val="en-US"/>
        </w:rPr>
        <w:t xml:space="preserve"> </w:t>
      </w:r>
      <w:proofErr w:type="spellStart"/>
      <w:r w:rsidR="00353ACF" w:rsidRPr="00353ACF">
        <w:rPr>
          <w:lang w:val="en-US"/>
        </w:rPr>
        <w:t>Dubašnica</w:t>
      </w:r>
      <w:proofErr w:type="spellEnd"/>
      <w:r w:rsidR="00353ACF" w:rsidRPr="00353ACF">
        <w:rPr>
          <w:lang w:val="en-US"/>
        </w:rPr>
        <w:t xml:space="preserve"> and</w:t>
      </w:r>
      <w:r w:rsidR="007756D6">
        <w:rPr>
          <w:lang w:val="en-US"/>
        </w:rPr>
        <w:t xml:space="preserve"> the public utility </w:t>
      </w:r>
      <w:proofErr w:type="spellStart"/>
      <w:r w:rsidR="007756D6">
        <w:rPr>
          <w:lang w:val="en-US"/>
        </w:rPr>
        <w:t>Ponikve</w:t>
      </w:r>
      <w:proofErr w:type="spellEnd"/>
      <w:r w:rsidR="007756D6">
        <w:rPr>
          <w:lang w:val="en-US"/>
        </w:rPr>
        <w:t xml:space="preserve"> </w:t>
      </w:r>
      <w:proofErr w:type="spellStart"/>
      <w:r w:rsidR="007756D6">
        <w:rPr>
          <w:lang w:val="en-US"/>
        </w:rPr>
        <w:t>Krk</w:t>
      </w:r>
      <w:proofErr w:type="spellEnd"/>
      <w:r w:rsidR="007756D6">
        <w:rPr>
          <w:lang w:val="en-US"/>
        </w:rPr>
        <w:t xml:space="preserve"> (on the island of </w:t>
      </w:r>
      <w:proofErr w:type="spellStart"/>
      <w:r w:rsidR="007756D6">
        <w:rPr>
          <w:lang w:val="en-US"/>
        </w:rPr>
        <w:t>Krk</w:t>
      </w:r>
      <w:proofErr w:type="spellEnd"/>
      <w:r w:rsidR="007756D6">
        <w:rPr>
          <w:lang w:val="en-US"/>
        </w:rPr>
        <w:t>) and</w:t>
      </w:r>
      <w:r w:rsidR="00353ACF" w:rsidRPr="00353ACF">
        <w:rPr>
          <w:lang w:val="en-US"/>
        </w:rPr>
        <w:t xml:space="preserve"> marina Martinis </w:t>
      </w:r>
      <w:proofErr w:type="spellStart"/>
      <w:r w:rsidR="00353ACF" w:rsidRPr="00353ACF">
        <w:rPr>
          <w:lang w:val="en-US"/>
        </w:rPr>
        <w:t>Marchi</w:t>
      </w:r>
      <w:proofErr w:type="spellEnd"/>
      <w:r w:rsidR="00353ACF" w:rsidRPr="00353ACF">
        <w:rPr>
          <w:lang w:val="en-US"/>
        </w:rPr>
        <w:t xml:space="preserve"> </w:t>
      </w:r>
      <w:r w:rsidR="007756D6">
        <w:rPr>
          <w:lang w:val="en-US"/>
        </w:rPr>
        <w:t xml:space="preserve">(island of </w:t>
      </w:r>
      <w:proofErr w:type="spellStart"/>
      <w:r w:rsidR="00353ACF" w:rsidRPr="00353ACF">
        <w:rPr>
          <w:lang w:val="en-US"/>
        </w:rPr>
        <w:t>Šolta</w:t>
      </w:r>
      <w:proofErr w:type="spellEnd"/>
      <w:r w:rsidR="007756D6">
        <w:rPr>
          <w:lang w:val="en-US"/>
        </w:rPr>
        <w:t>)</w:t>
      </w:r>
      <w:r w:rsidR="00353ACF" w:rsidRPr="00353ACF">
        <w:rPr>
          <w:lang w:val="en-US"/>
        </w:rPr>
        <w:t xml:space="preserve">. </w:t>
      </w:r>
      <w:r>
        <w:rPr>
          <w:lang w:val="en-US"/>
        </w:rPr>
        <w:t xml:space="preserve">Through the development of a model, based on strong scientific knowledge and tested on field, </w:t>
      </w:r>
      <w:r w:rsidR="007756D6">
        <w:rPr>
          <w:lang w:val="en-US"/>
        </w:rPr>
        <w:t>the project</w:t>
      </w:r>
      <w:r>
        <w:rPr>
          <w:lang w:val="en-US"/>
        </w:rPr>
        <w:t xml:space="preserve"> supported Marinas Operators and local Public Authorities in planning and implementing sustainable mobility solutions across the two shores of the Adriatic Sea. Five pilot sites </w:t>
      </w:r>
      <w:r w:rsidR="00353ACF">
        <w:rPr>
          <w:lang w:val="en-US"/>
        </w:rPr>
        <w:t>(in the province of Foggia</w:t>
      </w:r>
      <w:r w:rsidR="007756D6">
        <w:rPr>
          <w:lang w:val="en-US"/>
        </w:rPr>
        <w:t xml:space="preserve"> and in the Venezia Giulia</w:t>
      </w:r>
      <w:r w:rsidR="00353ACF">
        <w:rPr>
          <w:lang w:val="en-US"/>
        </w:rPr>
        <w:t xml:space="preserve">, in the Municipalities of </w:t>
      </w:r>
      <w:proofErr w:type="spellStart"/>
      <w:r w:rsidR="00353ACF">
        <w:rPr>
          <w:lang w:val="en-US"/>
        </w:rPr>
        <w:t>Maslinica</w:t>
      </w:r>
      <w:proofErr w:type="spellEnd"/>
      <w:r w:rsidR="00353ACF">
        <w:rPr>
          <w:lang w:val="en-US"/>
        </w:rPr>
        <w:t xml:space="preserve"> </w:t>
      </w:r>
      <w:proofErr w:type="spellStart"/>
      <w:r w:rsidR="00353ACF">
        <w:rPr>
          <w:lang w:val="en-US"/>
        </w:rPr>
        <w:t>Duba</w:t>
      </w:r>
      <w:proofErr w:type="spellEnd"/>
      <w:r w:rsidR="00353ACF">
        <w:rPr>
          <w:lang w:val="sl-SI"/>
        </w:rPr>
        <w:t>šn</w:t>
      </w:r>
      <w:proofErr w:type="spellStart"/>
      <w:r w:rsidR="00353ACF">
        <w:rPr>
          <w:lang w:val="en-GB"/>
        </w:rPr>
        <w:t>ica</w:t>
      </w:r>
      <w:proofErr w:type="spellEnd"/>
      <w:r w:rsidR="00353ACF">
        <w:rPr>
          <w:lang w:val="en-GB"/>
        </w:rPr>
        <w:t xml:space="preserve"> and </w:t>
      </w:r>
      <w:proofErr w:type="spellStart"/>
      <w:r w:rsidR="00353ACF">
        <w:rPr>
          <w:lang w:val="en-GB"/>
        </w:rPr>
        <w:t>Krk</w:t>
      </w:r>
      <w:proofErr w:type="spellEnd"/>
      <w:r w:rsidR="00353ACF">
        <w:rPr>
          <w:lang w:val="en-GB"/>
        </w:rPr>
        <w:t xml:space="preserve">, Martinis </w:t>
      </w:r>
      <w:proofErr w:type="spellStart"/>
      <w:r w:rsidR="00353ACF">
        <w:rPr>
          <w:lang w:val="en-GB"/>
        </w:rPr>
        <w:t>Marchi</w:t>
      </w:r>
      <w:proofErr w:type="spellEnd"/>
      <w:r w:rsidR="00353ACF">
        <w:rPr>
          <w:lang w:val="en-GB"/>
        </w:rPr>
        <w:t xml:space="preserve"> marina in </w:t>
      </w:r>
      <w:r w:rsidR="00353ACF">
        <w:rPr>
          <w:lang w:val="sl-SI"/>
        </w:rPr>
        <w:t>Š</w:t>
      </w:r>
      <w:proofErr w:type="spellStart"/>
      <w:r w:rsidR="00353ACF">
        <w:rPr>
          <w:lang w:val="en-GB"/>
        </w:rPr>
        <w:t>olta</w:t>
      </w:r>
      <w:proofErr w:type="spellEnd"/>
      <w:r w:rsidR="00353ACF">
        <w:rPr>
          <w:lang w:val="en-GB"/>
        </w:rPr>
        <w:t xml:space="preserve">) </w:t>
      </w:r>
      <w:r w:rsidR="00353ACF">
        <w:rPr>
          <w:lang w:val="en-US"/>
        </w:rPr>
        <w:t xml:space="preserve">were selected for the tailor-made investment plans </w:t>
      </w:r>
      <w:r>
        <w:rPr>
          <w:lang w:val="en-US"/>
        </w:rPr>
        <w:t>in order to test the start-up of the new services and installations</w:t>
      </w:r>
      <w:r w:rsidR="00D4797C">
        <w:rPr>
          <w:lang w:val="en-US"/>
        </w:rPr>
        <w:t>. They</w:t>
      </w:r>
      <w:r>
        <w:rPr>
          <w:lang w:val="en-US"/>
        </w:rPr>
        <w:t xml:space="preserve"> consisted of:</w:t>
      </w:r>
    </w:p>
    <w:p w14:paraId="777F7F7B" w14:textId="77777777" w:rsidR="005F2DAA" w:rsidRPr="002911BF" w:rsidRDefault="005F2DAA" w:rsidP="007756D6">
      <w:pPr>
        <w:pStyle w:val="Odlomakpopisa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>19 e-charging stations (power of 22 kWh or more, with interoperable management sy</w:t>
      </w:r>
      <w:r>
        <w:rPr>
          <w:lang w:val="en-US"/>
        </w:rPr>
        <w:t>stem) for e-cars and/or e-boats;</w:t>
      </w:r>
    </w:p>
    <w:p w14:paraId="714A8213" w14:textId="77777777" w:rsidR="005F2DAA" w:rsidRPr="002911BF" w:rsidRDefault="005F2DAA" w:rsidP="007756D6">
      <w:pPr>
        <w:pStyle w:val="Odlomakpopisa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>8 racks with electric and muscular bicy</w:t>
      </w:r>
      <w:r>
        <w:rPr>
          <w:lang w:val="en-US"/>
        </w:rPr>
        <w:t>cles for bike sharing services</w:t>
      </w:r>
      <w:r w:rsidRPr="002911BF">
        <w:rPr>
          <w:lang w:val="en-US"/>
        </w:rPr>
        <w:t xml:space="preserve">, including a charging system for </w:t>
      </w:r>
      <w:r>
        <w:rPr>
          <w:lang w:val="en-US"/>
        </w:rPr>
        <w:t>e-bikes and software for rental;</w:t>
      </w:r>
    </w:p>
    <w:p w14:paraId="526CFE6C" w14:textId="77777777" w:rsidR="005F2DAA" w:rsidRPr="002911BF" w:rsidRDefault="005F2DAA" w:rsidP="007756D6">
      <w:pPr>
        <w:pStyle w:val="Odlomakpopisa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>3 e-scooters for sharing services and 1 e-car s</w:t>
      </w:r>
      <w:r>
        <w:rPr>
          <w:lang w:val="en-US"/>
        </w:rPr>
        <w:t>haring for passengers transport;</w:t>
      </w:r>
      <w:r w:rsidRPr="002911BF">
        <w:rPr>
          <w:lang w:val="en-US"/>
        </w:rPr>
        <w:t xml:space="preserve"> </w:t>
      </w:r>
    </w:p>
    <w:p w14:paraId="3A696840" w14:textId="77777777" w:rsidR="005F2DAA" w:rsidRPr="002911BF" w:rsidRDefault="005F2DAA" w:rsidP="007756D6">
      <w:pPr>
        <w:pStyle w:val="Odlomakpopisa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>Start-up of e-car sh</w:t>
      </w:r>
      <w:r>
        <w:rPr>
          <w:lang w:val="en-US"/>
        </w:rPr>
        <w:t>aring services in 3 pilot sites;</w:t>
      </w:r>
    </w:p>
    <w:p w14:paraId="78D1321E" w14:textId="77777777" w:rsidR="005F2DAA" w:rsidRPr="002911BF" w:rsidRDefault="005F2DAA" w:rsidP="007756D6">
      <w:pPr>
        <w:pStyle w:val="Odlomakpopisa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 xml:space="preserve">Start-up of 1 </w:t>
      </w:r>
      <w:r>
        <w:rPr>
          <w:lang w:val="en-US"/>
        </w:rPr>
        <w:t xml:space="preserve">e-scooter sharing in </w:t>
      </w:r>
      <w:proofErr w:type="spellStart"/>
      <w:r>
        <w:rPr>
          <w:lang w:val="en-US"/>
        </w:rPr>
        <w:t>Krk</w:t>
      </w:r>
      <w:proofErr w:type="spellEnd"/>
      <w:r>
        <w:rPr>
          <w:lang w:val="en-US"/>
        </w:rPr>
        <w:t xml:space="preserve"> island;</w:t>
      </w:r>
    </w:p>
    <w:p w14:paraId="0C7CA50F" w14:textId="77777777" w:rsidR="005F2DAA" w:rsidRPr="002911BF" w:rsidRDefault="005F2DAA" w:rsidP="007756D6">
      <w:pPr>
        <w:pStyle w:val="Odlomakpopisa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 xml:space="preserve">Start-up of 1 e-car mobility service for tourist transport in </w:t>
      </w:r>
      <w:proofErr w:type="spellStart"/>
      <w:r w:rsidRPr="002911BF">
        <w:rPr>
          <w:lang w:val="en-US"/>
        </w:rPr>
        <w:t>Maslinica</w:t>
      </w:r>
      <w:proofErr w:type="spellEnd"/>
      <w:r w:rsidRPr="002911BF">
        <w:rPr>
          <w:lang w:val="en-US"/>
        </w:rPr>
        <w:t xml:space="preserve"> </w:t>
      </w:r>
      <w:proofErr w:type="spellStart"/>
      <w:r w:rsidRPr="002911BF">
        <w:rPr>
          <w:lang w:val="en-US"/>
        </w:rPr>
        <w:t>Šolta</w:t>
      </w:r>
      <w:proofErr w:type="spellEnd"/>
      <w:r>
        <w:rPr>
          <w:lang w:val="en-US"/>
        </w:rPr>
        <w:t>;</w:t>
      </w:r>
    </w:p>
    <w:p w14:paraId="24D4E32D" w14:textId="77777777" w:rsidR="005F2DAA" w:rsidRDefault="005F2DAA" w:rsidP="007756D6">
      <w:pPr>
        <w:pStyle w:val="Odlomakpopisa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>Micro-grid systems in 4 sites, made of: photovoltaic system; electrical storage system; monitoring and power management systems, display; connection to the electrical grid.</w:t>
      </w:r>
    </w:p>
    <w:p w14:paraId="161C0E11" w14:textId="77777777" w:rsidR="005F2DAA" w:rsidRDefault="005F2DAA" w:rsidP="005F2DAA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441B1187" wp14:editId="5D7C53A3">
            <wp:extent cx="6115050" cy="2124075"/>
            <wp:effectExtent l="0" t="0" r="0" b="9525"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4580C" w14:textId="77777777" w:rsidR="005F2DAA" w:rsidRPr="000B7335" w:rsidRDefault="005F2DAA" w:rsidP="005F2DAA">
      <w:pPr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05A18E21" wp14:editId="21D62969">
            <wp:extent cx="6114415" cy="1518920"/>
            <wp:effectExtent l="0" t="0" r="635" b="5080"/>
            <wp:docPr id="108" name="Immagin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2B534" w14:textId="77777777" w:rsidR="005F2DAA" w:rsidRDefault="005F2DAA" w:rsidP="007756D6">
      <w:pPr>
        <w:jc w:val="both"/>
        <w:rPr>
          <w:lang w:val="en-US"/>
        </w:rPr>
      </w:pPr>
      <w:r>
        <w:rPr>
          <w:lang w:val="en-US"/>
        </w:rPr>
        <w:t xml:space="preserve">In parallel with these investments, the </w:t>
      </w:r>
      <w:r w:rsidRPr="002911BF">
        <w:rPr>
          <w:lang w:val="en-US"/>
        </w:rPr>
        <w:t>DEEP-SEA</w:t>
      </w:r>
      <w:r>
        <w:rPr>
          <w:lang w:val="en-US"/>
        </w:rPr>
        <w:t xml:space="preserve"> project</w:t>
      </w:r>
      <w:r w:rsidRPr="002911BF">
        <w:rPr>
          <w:lang w:val="en-US"/>
        </w:rPr>
        <w:t xml:space="preserve"> developed an ICT application to enable end-users to map, access, book and pay the </w:t>
      </w:r>
      <w:r>
        <w:rPr>
          <w:lang w:val="en-US"/>
        </w:rPr>
        <w:t xml:space="preserve">mobility </w:t>
      </w:r>
      <w:r w:rsidRPr="002911BF">
        <w:rPr>
          <w:lang w:val="en-US"/>
        </w:rPr>
        <w:t>service</w:t>
      </w:r>
      <w:r>
        <w:rPr>
          <w:lang w:val="en-US"/>
        </w:rPr>
        <w:t>s activated in each pilot marina</w:t>
      </w:r>
      <w:r w:rsidRPr="002911BF">
        <w:rPr>
          <w:lang w:val="en-US"/>
        </w:rPr>
        <w:t>. The application represents a unique web-portal for the promotio</w:t>
      </w:r>
      <w:r>
        <w:rPr>
          <w:lang w:val="en-US"/>
        </w:rPr>
        <w:t>n of the sustainable mobility offer</w:t>
      </w:r>
      <w:r w:rsidRPr="002911BF">
        <w:rPr>
          <w:lang w:val="en-US"/>
        </w:rPr>
        <w:t xml:space="preserve"> through which services </w:t>
      </w:r>
      <w:r>
        <w:rPr>
          <w:lang w:val="en-US"/>
        </w:rPr>
        <w:t xml:space="preserve">could </w:t>
      </w:r>
      <w:r w:rsidRPr="002911BF">
        <w:rPr>
          <w:lang w:val="en-US"/>
        </w:rPr>
        <w:t xml:space="preserve">be spread to further Adriatic locations. </w:t>
      </w:r>
      <w:r>
        <w:rPr>
          <w:lang w:val="en-US"/>
        </w:rPr>
        <w:t>Finally, project partners elaborated a set of g</w:t>
      </w:r>
      <w:r w:rsidRPr="002911BF">
        <w:rPr>
          <w:lang w:val="en-US"/>
        </w:rPr>
        <w:t>uidelines for the elaboration of intervention and investment plans related to mobility services</w:t>
      </w:r>
      <w:r>
        <w:rPr>
          <w:lang w:val="en-US"/>
        </w:rPr>
        <w:t>,</w:t>
      </w:r>
      <w:r w:rsidRPr="002911BF">
        <w:rPr>
          <w:lang w:val="en-US"/>
        </w:rPr>
        <w:t xml:space="preserve"> and</w:t>
      </w:r>
      <w:r>
        <w:rPr>
          <w:lang w:val="en-US"/>
        </w:rPr>
        <w:t xml:space="preserve"> contributed to the activation of</w:t>
      </w:r>
      <w:r w:rsidRPr="002911BF">
        <w:rPr>
          <w:lang w:val="en-US"/>
        </w:rPr>
        <w:t xml:space="preserve"> a cross-border network</w:t>
      </w:r>
      <w:r w:rsidR="00D4797C">
        <w:rPr>
          <w:lang w:val="en-US"/>
        </w:rPr>
        <w:t>,</w:t>
      </w:r>
      <w:r w:rsidRPr="002911BF">
        <w:rPr>
          <w:lang w:val="en-US"/>
        </w:rPr>
        <w:t xml:space="preserve"> </w:t>
      </w:r>
      <w:r>
        <w:rPr>
          <w:lang w:val="en-US"/>
        </w:rPr>
        <w:t>aimed</w:t>
      </w:r>
      <w:r w:rsidRPr="002911BF">
        <w:rPr>
          <w:lang w:val="en-US"/>
        </w:rPr>
        <w:t xml:space="preserve"> to replicate the positive effects of sustainable mobi</w:t>
      </w:r>
      <w:r>
        <w:rPr>
          <w:lang w:val="en-US"/>
        </w:rPr>
        <w:t>lity services kicked-off within</w:t>
      </w:r>
      <w:r w:rsidRPr="002911BF">
        <w:rPr>
          <w:lang w:val="en-US"/>
        </w:rPr>
        <w:t xml:space="preserve"> the project.</w:t>
      </w:r>
    </w:p>
    <w:p w14:paraId="43AE547F" w14:textId="77777777" w:rsidR="005F2DAA" w:rsidRDefault="005F2DAA" w:rsidP="007756D6">
      <w:pPr>
        <w:jc w:val="both"/>
        <w:rPr>
          <w:lang w:val="en-US"/>
        </w:rPr>
      </w:pPr>
      <w:r>
        <w:rPr>
          <w:lang w:val="en-US"/>
        </w:rPr>
        <w:t>If you wish to learn more about DEEP-SEA, join project partners in Trieste on 23</w:t>
      </w:r>
      <w:r w:rsidRPr="00E41991">
        <w:rPr>
          <w:vertAlign w:val="superscript"/>
          <w:lang w:val="en-US"/>
        </w:rPr>
        <w:t>rd</w:t>
      </w:r>
      <w:r>
        <w:rPr>
          <w:lang w:val="en-US"/>
        </w:rPr>
        <w:t xml:space="preserve"> November, from 9:00 to 13:30, at the </w:t>
      </w:r>
      <w:r w:rsidRPr="00E41991">
        <w:rPr>
          <w:lang w:val="en-US"/>
        </w:rPr>
        <w:t xml:space="preserve">Hotel </w:t>
      </w:r>
      <w:proofErr w:type="spellStart"/>
      <w:r w:rsidRPr="00E41991">
        <w:rPr>
          <w:lang w:val="en-US"/>
        </w:rPr>
        <w:t>Savoia</w:t>
      </w:r>
      <w:proofErr w:type="spellEnd"/>
      <w:r w:rsidRPr="00E41991">
        <w:rPr>
          <w:lang w:val="en-US"/>
        </w:rPr>
        <w:t xml:space="preserve"> Excelsior</w:t>
      </w:r>
      <w:r>
        <w:rPr>
          <w:lang w:val="en-US"/>
        </w:rPr>
        <w:t xml:space="preserve"> Palace (Agenda attached).</w:t>
      </w:r>
    </w:p>
    <w:p w14:paraId="11EC665B" w14:textId="77777777" w:rsidR="005F2DAA" w:rsidRDefault="005F2DAA" w:rsidP="007756D6">
      <w:pPr>
        <w:jc w:val="both"/>
        <w:rPr>
          <w:lang w:val="en-US"/>
        </w:rPr>
      </w:pPr>
      <w:r>
        <w:rPr>
          <w:lang w:val="en-US"/>
        </w:rPr>
        <w:t xml:space="preserve">Registrations at the following link: </w:t>
      </w:r>
      <w:hyperlink r:id="rId9" w:history="1">
        <w:r w:rsidRPr="00E41991">
          <w:rPr>
            <w:rStyle w:val="Hiperveza"/>
            <w:lang w:val="en-US"/>
          </w:rPr>
          <w:t>shorturl.at/jFTW1</w:t>
        </w:r>
      </w:hyperlink>
    </w:p>
    <w:p w14:paraId="351F58D9" w14:textId="77777777" w:rsidR="005F2DAA" w:rsidRDefault="005F2DAA" w:rsidP="007756D6">
      <w:pPr>
        <w:jc w:val="both"/>
        <w:rPr>
          <w:lang w:val="en-US"/>
        </w:rPr>
      </w:pPr>
      <w:r>
        <w:rPr>
          <w:lang w:val="en-US"/>
        </w:rPr>
        <w:t xml:space="preserve">Follow DEEP-SEA through its website and social media: </w:t>
      </w:r>
    </w:p>
    <w:p w14:paraId="0EA0419F" w14:textId="77777777" w:rsidR="005F2DAA" w:rsidRPr="000B7335" w:rsidRDefault="00000000" w:rsidP="005F2DAA">
      <w:pPr>
        <w:spacing w:after="0"/>
        <w:rPr>
          <w:lang w:val="en-US"/>
        </w:rPr>
      </w:pPr>
      <w:hyperlink r:id="rId10" w:history="1">
        <w:r w:rsidR="005F2DAA" w:rsidRPr="000B7335">
          <w:rPr>
            <w:rStyle w:val="Hiperveza"/>
            <w:lang w:val="en-US"/>
          </w:rPr>
          <w:t>https://www.italy-croatia.eu/web/deep-sea</w:t>
        </w:r>
      </w:hyperlink>
      <w:r w:rsidR="005F2DAA" w:rsidRPr="000B7335">
        <w:rPr>
          <w:lang w:val="en-US"/>
        </w:rPr>
        <w:t xml:space="preserve"> </w:t>
      </w:r>
    </w:p>
    <w:p w14:paraId="35021A7F" w14:textId="77777777" w:rsidR="005F2DAA" w:rsidRPr="000B7335" w:rsidRDefault="00000000" w:rsidP="005F2DAA">
      <w:pPr>
        <w:spacing w:after="0"/>
        <w:rPr>
          <w:rFonts w:ascii="Times New Roman" w:eastAsia="Times New Roman" w:hAnsi="Times New Roman" w:cs="Times New Roman"/>
          <w:szCs w:val="24"/>
          <w:lang w:val="en-US" w:eastAsia="it-IT"/>
        </w:rPr>
      </w:pPr>
      <w:hyperlink r:id="rId11" w:history="1">
        <w:r w:rsidR="005F2DAA" w:rsidRPr="000B7335">
          <w:rPr>
            <w:rStyle w:val="Hiperveza"/>
            <w:lang w:val="en-US"/>
          </w:rPr>
          <w:t>https://www.facebook.com/people/Interreg-Italy-Croatia-Deep-Sea/100068843065513/</w:t>
        </w:r>
      </w:hyperlink>
    </w:p>
    <w:p w14:paraId="2CBF5AA5" w14:textId="77777777" w:rsidR="005F2DAA" w:rsidRPr="005F2DAA" w:rsidRDefault="00000000" w:rsidP="005F2DAA">
      <w:pPr>
        <w:spacing w:after="0"/>
        <w:rPr>
          <w:lang w:val="en-US"/>
        </w:rPr>
      </w:pPr>
      <w:hyperlink r:id="rId12" w:tgtFrame="_blank" w:history="1">
        <w:r w:rsidR="005F2DAA" w:rsidRPr="005F2DAA">
          <w:rPr>
            <w:rStyle w:val="Hiperveza"/>
            <w:color w:val="1155CC"/>
            <w:lang w:val="en-US"/>
          </w:rPr>
          <w:t>https://twitter.com/DeepSeaInterreg</w:t>
        </w:r>
      </w:hyperlink>
    </w:p>
    <w:p w14:paraId="440543FB" w14:textId="77777777" w:rsidR="005F2DAA" w:rsidRPr="005F2DAA" w:rsidRDefault="00000000" w:rsidP="005F2DAA">
      <w:pPr>
        <w:rPr>
          <w:lang w:val="en-US"/>
        </w:rPr>
      </w:pPr>
      <w:hyperlink r:id="rId13" w:history="1">
        <w:r w:rsidR="005F2DAA" w:rsidRPr="005F2DAA">
          <w:rPr>
            <w:rStyle w:val="Hiperveza"/>
            <w:lang w:val="en-US"/>
          </w:rPr>
          <w:t>https://www.linkedin.com/company/deep-sea-interreg-italy-croatia-programme</w:t>
        </w:r>
      </w:hyperlink>
    </w:p>
    <w:p w14:paraId="190DDE6F" w14:textId="77777777" w:rsidR="003A49FF" w:rsidRPr="005F2DAA" w:rsidRDefault="003A49FF">
      <w:pPr>
        <w:rPr>
          <w:lang w:val="en-US"/>
        </w:rPr>
      </w:pPr>
    </w:p>
    <w:sectPr w:rsidR="003A49FF" w:rsidRPr="005F2DAA">
      <w:headerReference w:type="default" r:id="rId14"/>
      <w:foot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6A13C" w14:textId="77777777" w:rsidR="00E01A5D" w:rsidRDefault="00E01A5D" w:rsidP="00F5607B">
      <w:pPr>
        <w:spacing w:after="0" w:line="240" w:lineRule="auto"/>
      </w:pPr>
      <w:r>
        <w:separator/>
      </w:r>
    </w:p>
  </w:endnote>
  <w:endnote w:type="continuationSeparator" w:id="0">
    <w:p w14:paraId="0FDD14AE" w14:textId="77777777" w:rsidR="00E01A5D" w:rsidRDefault="00E01A5D" w:rsidP="00F56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8763" w14:textId="77777777" w:rsidR="00F5607B" w:rsidRDefault="00F5607B">
    <w:pPr>
      <w:pStyle w:val="Podnoje"/>
    </w:pPr>
    <w:r>
      <w:rPr>
        <w:noProof/>
      </w:rPr>
      <w:drawing>
        <wp:inline distT="0" distB="0" distL="0" distR="0" wp14:anchorId="78182292" wp14:editId="50F3237D">
          <wp:extent cx="6115050" cy="159067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4D982" w14:textId="77777777" w:rsidR="00E01A5D" w:rsidRDefault="00E01A5D" w:rsidP="00F5607B">
      <w:pPr>
        <w:spacing w:after="0" w:line="240" w:lineRule="auto"/>
      </w:pPr>
      <w:r>
        <w:separator/>
      </w:r>
    </w:p>
  </w:footnote>
  <w:footnote w:type="continuationSeparator" w:id="0">
    <w:p w14:paraId="59775741" w14:textId="77777777" w:rsidR="00E01A5D" w:rsidRDefault="00E01A5D" w:rsidP="00F56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402" w14:textId="77777777" w:rsidR="00F5607B" w:rsidRDefault="00F5607B">
    <w:pPr>
      <w:pStyle w:val="Zaglavlje"/>
    </w:pPr>
    <w:r>
      <w:rPr>
        <w:noProof/>
      </w:rPr>
      <w:drawing>
        <wp:inline distT="0" distB="0" distL="0" distR="0" wp14:anchorId="6A2140C8" wp14:editId="18BF25C1">
          <wp:extent cx="6115050" cy="73342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741D7"/>
    <w:multiLevelType w:val="hybridMultilevel"/>
    <w:tmpl w:val="0AE0A3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513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DAA"/>
    <w:rsid w:val="000D7188"/>
    <w:rsid w:val="002C495A"/>
    <w:rsid w:val="00353ACF"/>
    <w:rsid w:val="003A49FF"/>
    <w:rsid w:val="005F2DAA"/>
    <w:rsid w:val="007756D6"/>
    <w:rsid w:val="00A72CA3"/>
    <w:rsid w:val="00BA70E3"/>
    <w:rsid w:val="00C411CC"/>
    <w:rsid w:val="00D4797C"/>
    <w:rsid w:val="00E01A5D"/>
    <w:rsid w:val="00EE175D"/>
    <w:rsid w:val="00F5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176F4"/>
  <w15:chartTrackingRefBased/>
  <w15:docId w15:val="{48DEE79E-28A0-42E4-93B7-475C96AA2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DA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F2DA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F2DAA"/>
    <w:rPr>
      <w:color w:val="0563C1" w:themeColor="hyperlink"/>
      <w:u w:val="single"/>
    </w:rPr>
  </w:style>
  <w:style w:type="character" w:customStyle="1" w:styleId="ng-star-inserted">
    <w:name w:val="ng-star-inserted"/>
    <w:basedOn w:val="Zadanifontodlomka"/>
    <w:rsid w:val="00C411CC"/>
  </w:style>
  <w:style w:type="paragraph" w:styleId="Zaglavlje">
    <w:name w:val="header"/>
    <w:basedOn w:val="Normal"/>
    <w:link w:val="ZaglavljeChar"/>
    <w:uiPriority w:val="99"/>
    <w:unhideWhenUsed/>
    <w:rsid w:val="00F56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5607B"/>
  </w:style>
  <w:style w:type="paragraph" w:styleId="Podnoje">
    <w:name w:val="footer"/>
    <w:basedOn w:val="Normal"/>
    <w:link w:val="PodnojeChar"/>
    <w:uiPriority w:val="99"/>
    <w:unhideWhenUsed/>
    <w:rsid w:val="00F56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56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inkedin.com/company/deep-sea-interreg-italy-croatia-programm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witter.com/DeepSeaInterre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people/Interreg-Italy-Croatia-Deep-Sea/100068843065513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italy-croatia.eu/web/deep-se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c_6H76wAE4rS4uUHpCCwWrDgnvukHxsYFOvZVzlrLBmJ837g/viewfor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Crosta</dc:creator>
  <cp:keywords/>
  <dc:description/>
  <cp:lastModifiedBy>Đeni Vuković</cp:lastModifiedBy>
  <cp:revision>2</cp:revision>
  <cp:lastPrinted>2022-11-18T16:33:00Z</cp:lastPrinted>
  <dcterms:created xsi:type="dcterms:W3CDTF">2022-11-22T11:19:00Z</dcterms:created>
  <dcterms:modified xsi:type="dcterms:W3CDTF">2022-11-22T11:19:00Z</dcterms:modified>
</cp:coreProperties>
</file>